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865" w:rsidRDefault="00CF1865" w:rsidP="00A55736">
      <w:pPr>
        <w:rPr>
          <w:rFonts w:hint="cs"/>
          <w:rtl/>
        </w:rPr>
      </w:pPr>
    </w:p>
    <w:p w:rsidR="00A55736" w:rsidRDefault="00A55736" w:rsidP="00A55736">
      <w:pPr>
        <w:jc w:val="right"/>
        <w:rPr>
          <w:rFonts w:hint="cs"/>
          <w:rtl/>
        </w:rPr>
      </w:pPr>
      <w:r>
        <w:rPr>
          <w:rFonts w:hint="eastAsia"/>
          <w:rtl/>
        </w:rPr>
        <w:t>‏י</w:t>
      </w:r>
      <w:r>
        <w:rPr>
          <w:rtl/>
        </w:rPr>
        <w:t>"ט תמוז תשע"ט</w:t>
      </w:r>
    </w:p>
    <w:p w:rsidR="00A55736" w:rsidRDefault="00A55736" w:rsidP="00A55736">
      <w:pPr>
        <w:jc w:val="right"/>
        <w:rPr>
          <w:rFonts w:hint="cs"/>
          <w:rtl/>
        </w:rPr>
      </w:pPr>
      <w:r>
        <w:rPr>
          <w:rFonts w:hint="eastAsia"/>
          <w:rtl/>
        </w:rPr>
        <w:t>‏</w:t>
      </w:r>
      <w:r>
        <w:rPr>
          <w:rtl/>
        </w:rPr>
        <w:t>22 יולי 2019</w:t>
      </w:r>
    </w:p>
    <w:p w:rsidR="00A55736" w:rsidRDefault="00A55736" w:rsidP="00A55736">
      <w:pPr>
        <w:jc w:val="right"/>
        <w:rPr>
          <w:rFonts w:hint="cs"/>
          <w:rtl/>
        </w:rPr>
      </w:pPr>
    </w:p>
    <w:p w:rsidR="00A55736" w:rsidRPr="00AD5E8B" w:rsidRDefault="00A55736" w:rsidP="00A5573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Theme="minorBidi" w:hAnsiTheme="minorBidi" w:cstheme="minorBidi"/>
          <w:b/>
          <w:bCs/>
          <w:u w:val="single"/>
          <w:rtl/>
        </w:rPr>
      </w:pPr>
    </w:p>
    <w:p w:rsidR="00A55736" w:rsidRPr="00A55736" w:rsidRDefault="00A55736" w:rsidP="00A5573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Theme="minorBidi" w:hAnsiTheme="minorBidi" w:cstheme="minorBidi"/>
          <w:b/>
          <w:bCs/>
          <w:rtl/>
        </w:rPr>
      </w:pPr>
      <w:r w:rsidRPr="00A55736">
        <w:rPr>
          <w:rFonts w:asciiTheme="minorBidi" w:hAnsiTheme="minorBidi" w:cstheme="minorBidi"/>
          <w:b/>
          <w:bCs/>
          <w:rtl/>
        </w:rPr>
        <w:t>מכרז מס' 3/19</w:t>
      </w:r>
    </w:p>
    <w:p w:rsidR="00A55736" w:rsidRPr="00AD5E8B" w:rsidRDefault="00A55736" w:rsidP="00A55736">
      <w:pPr>
        <w:jc w:val="center"/>
        <w:rPr>
          <w:rFonts w:asciiTheme="minorBidi" w:hAnsiTheme="minorBidi" w:cstheme="minorBidi"/>
          <w:b/>
          <w:bCs/>
          <w:rtl/>
        </w:rPr>
      </w:pPr>
      <w:r w:rsidRPr="00AD5E8B">
        <w:rPr>
          <w:rFonts w:asciiTheme="minorBidi" w:hAnsiTheme="minorBidi" w:cstheme="minorBidi"/>
          <w:b/>
          <w:bCs/>
          <w:rtl/>
        </w:rPr>
        <w:t>מתן שרותי מכירה, אחסון וניהול מלאי של חומרי הוראה ולמידה</w:t>
      </w:r>
    </w:p>
    <w:p w:rsidR="00A55736" w:rsidRDefault="00A55736" w:rsidP="00A55736">
      <w:pPr>
        <w:rPr>
          <w:rFonts w:hint="cs"/>
          <w:rtl/>
        </w:rPr>
      </w:pPr>
    </w:p>
    <w:p w:rsidR="00A55736" w:rsidRDefault="00A55736" w:rsidP="00A55736">
      <w:pPr>
        <w:rPr>
          <w:rFonts w:hint="cs"/>
          <w:rtl/>
        </w:rPr>
      </w:pPr>
    </w:p>
    <w:p w:rsidR="00A55736" w:rsidRDefault="00A55736" w:rsidP="00A55736">
      <w:pPr>
        <w:rPr>
          <w:rFonts w:hint="cs"/>
          <w:rtl/>
        </w:rPr>
      </w:pPr>
    </w:p>
    <w:p w:rsidR="00A55736" w:rsidRDefault="00A55736" w:rsidP="00A55736">
      <w:pPr>
        <w:rPr>
          <w:rFonts w:hint="cs"/>
          <w:rtl/>
        </w:rPr>
      </w:pPr>
    </w:p>
    <w:p w:rsidR="00A55736" w:rsidRPr="00A55736" w:rsidRDefault="00A55736" w:rsidP="00A55736">
      <w:pPr>
        <w:rPr>
          <w:rtl/>
        </w:rPr>
      </w:pPr>
      <w:r>
        <w:rPr>
          <w:rFonts w:hint="cs"/>
          <w:rtl/>
        </w:rPr>
        <w:t>למכרז הנ"ל לא התקבלו שאלות.</w:t>
      </w:r>
    </w:p>
    <w:sectPr w:rsidR="00A55736" w:rsidRPr="00A55736" w:rsidSect="00E74D0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6" w:h="16838"/>
      <w:pgMar w:top="1560" w:right="1274" w:bottom="1440" w:left="993" w:header="284" w:footer="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1AAC" w:rsidRDefault="00701AAC">
      <w:r>
        <w:separator/>
      </w:r>
    </w:p>
  </w:endnote>
  <w:endnote w:type="continuationSeparator" w:id="0">
    <w:p w:rsidR="00701AAC" w:rsidRDefault="00701A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AE1" w:rsidRDefault="00A16AE1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AE1" w:rsidRDefault="00A16AE1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4D0C" w:rsidRPr="00DF159E" w:rsidRDefault="00E74D0C" w:rsidP="00E74D0C">
    <w:pPr>
      <w:spacing w:after="600" w:line="276" w:lineRule="auto"/>
      <w:jc w:val="both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7D669DC6" wp14:editId="64BFB08F">
              <wp:extent cx="4610100" cy="800100"/>
              <wp:effectExtent l="0" t="0" r="0" b="0"/>
              <wp:docPr id="20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74D0C" w:rsidRDefault="00E74D0C" w:rsidP="00E74D0C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</w:p>
                        <w:p w:rsidR="00E74D0C" w:rsidRDefault="00D026FD" w:rsidP="00D026FD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אגף  בכיר</w:t>
                          </w:r>
                          <w:r w:rsidR="00A16AE1"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להכשרה </w:t>
                          </w: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מקצועית </w:t>
                          </w:r>
                          <w:r w:rsidR="00A16AE1"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ופיתוח </w:t>
                          </w:r>
                          <w:proofErr w:type="spellStart"/>
                          <w:r w:rsidR="00A16AE1"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כח</w:t>
                          </w:r>
                          <w:proofErr w:type="spellEnd"/>
                          <w:r w:rsidR="00A16AE1"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אדם</w:t>
                          </w:r>
                          <w:r w:rsidR="00E74D0C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he-IL"/>
                            </w:rPr>
                            <w:br/>
                          </w:r>
                          <w:r w:rsidR="00E74D0C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בנין </w:t>
                          </w:r>
                          <w:proofErr w:type="spellStart"/>
                          <w:r w:rsidR="00E74D0C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>ג'נרי</w:t>
                          </w:r>
                          <w:proofErr w:type="spellEnd"/>
                          <w:r w:rsidR="00E74D0C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, בנק ישראל 5, קריית הממשלה, </w:t>
                          </w:r>
                          <w:r w:rsidR="00E74D0C" w:rsidRPr="00306BE2"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>ירושלים</w:t>
                          </w:r>
                          <w:r w:rsidR="00E74D0C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,  </w:t>
                          </w:r>
                          <w:r w:rsidR="00E74D0C" w:rsidRPr="00306BE2"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>ת.ד</w:t>
                          </w:r>
                          <w:r w:rsidR="00E74D0C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>.</w:t>
                          </w:r>
                          <w:r w:rsidR="00E74D0C" w:rsidRPr="00306BE2"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 39255</w:t>
                          </w:r>
                          <w:r w:rsidR="00E74D0C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, </w:t>
                          </w:r>
                          <w:r w:rsidR="00E74D0C" w:rsidRPr="00306BE2"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>9139102</w:t>
                          </w:r>
                        </w:p>
                        <w:p w:rsidR="00E74D0C" w:rsidRPr="00D026FD" w:rsidRDefault="00D026FD" w:rsidP="00E74D0C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</w:rPr>
                          </w:pPr>
                          <w:r w:rsidRPr="00D026FD">
                            <w:rPr>
                              <w:rFonts w:ascii="Tahoma" w:hAnsi="Tahoma" w:cs="Tahoma"/>
                              <w:sz w:val="18"/>
                              <w:szCs w:val="18"/>
                            </w:rPr>
                            <w:t>MichrazimH@Economy.gov.il</w:t>
                          </w:r>
                        </w:p>
                        <w:p w:rsidR="00E74D0C" w:rsidRPr="00DF159E" w:rsidRDefault="00E74D0C" w:rsidP="00E74D0C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</w:pPr>
                          <w:r w:rsidRPr="00DF159E">
                            <w:rPr>
                              <w:rFonts w:ascii="Tahoma" w:hAnsi="Tahoma" w:cs="Tahoma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tooltip="אתר משרד הרווחה" w:history="1">
                            <w:r w:rsidRPr="00F54047">
                              <w:rPr>
                                <w:rStyle w:val="Hyperlink"/>
                                <w:rFonts w:ascii="Tahoma" w:hAnsi="Tahoma" w:cs="Tahoma"/>
                                <w:sz w:val="18"/>
                                <w:szCs w:val="18"/>
                              </w:rPr>
                              <w:t>www.molsa.gov.il</w:t>
                            </w:r>
                          </w:hyperlink>
                          <w:r w:rsidRPr="00DF159E">
                            <w:rPr>
                              <w:rStyle w:val="s1"/>
                              <w:rFonts w:ascii="Tahoma" w:hAnsi="Tahoma" w:cs="Tahoma"/>
                              <w:sz w:val="18"/>
                              <w:szCs w:val="18"/>
                              <w:rtl/>
                            </w:rPr>
                            <w:t xml:space="preserve">| </w:t>
                          </w:r>
                          <w:r w:rsidRPr="00DF159E"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>אתר ממשל זמין</w:t>
                          </w:r>
                          <w:r w:rsidRPr="00DF159E">
                            <w:rPr>
                              <w:rFonts w:ascii="Tahoma" w:hAnsi="Tahoma" w:cs="Tahoma"/>
                              <w:sz w:val="18"/>
                              <w:szCs w:val="18"/>
                              <w:lang w:bidi="he-IL"/>
                            </w:rPr>
                            <w:t xml:space="preserve"> </w:t>
                          </w:r>
                          <w:r w:rsidRPr="00DF159E"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- </w:t>
                          </w:r>
                          <w:hyperlink r:id="rId2" w:tooltip="אתר ממשל זמין" w:history="1">
                            <w:r w:rsidRPr="00DF159E">
                              <w:rPr>
                                <w:rStyle w:val="Hyperlink"/>
                                <w:rFonts w:ascii="Tahoma" w:hAnsi="Tahoma" w:cs="Tahoma"/>
                                <w:sz w:val="18"/>
                                <w:szCs w:val="18"/>
                              </w:rPr>
                              <w:t>www.gov.il</w:t>
                            </w:r>
                          </w:hyperlink>
                        </w:p>
                        <w:p w:rsidR="00E74D0C" w:rsidRPr="003540B2" w:rsidRDefault="00E74D0C" w:rsidP="00E74D0C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6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" filled="f" stroked="f">
              <v:textbox>
                <w:txbxContent>
                  <w:p w:rsidR="00E74D0C" w:rsidRDefault="00E74D0C" w:rsidP="00E74D0C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</w:pPr>
                  </w:p>
                  <w:p w:rsidR="00E74D0C" w:rsidRDefault="00D026FD" w:rsidP="00D026FD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</w:pPr>
                    <w:r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אגף  בכיר</w:t>
                    </w:r>
                    <w:r w:rsidR="00A16AE1"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להכשרה </w:t>
                    </w:r>
                    <w:r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מקצועית </w:t>
                    </w:r>
                    <w:r w:rsidR="00A16AE1"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ופיתוח </w:t>
                    </w:r>
                    <w:proofErr w:type="spellStart"/>
                    <w:r w:rsidR="00A16AE1"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כח</w:t>
                    </w:r>
                    <w:proofErr w:type="spellEnd"/>
                    <w:r w:rsidR="00A16AE1"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אדם</w:t>
                    </w:r>
                    <w:r w:rsidR="00E74D0C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he-IL"/>
                      </w:rPr>
                      <w:br/>
                    </w:r>
                    <w:r w:rsidR="00E74D0C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 xml:space="preserve">בנין </w:t>
                    </w:r>
                    <w:proofErr w:type="spellStart"/>
                    <w:r w:rsidR="00E74D0C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>ג'נרי</w:t>
                    </w:r>
                    <w:proofErr w:type="spellEnd"/>
                    <w:r w:rsidR="00E74D0C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 xml:space="preserve">, בנק ישראל 5, קריית הממשלה, </w:t>
                    </w:r>
                    <w:r w:rsidR="00E74D0C" w:rsidRPr="00306BE2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>ירושלים</w:t>
                    </w:r>
                    <w:r w:rsidR="00E74D0C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 xml:space="preserve">,  </w:t>
                    </w:r>
                    <w:r w:rsidR="00E74D0C" w:rsidRPr="00306BE2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>ת.ד</w:t>
                    </w:r>
                    <w:r w:rsidR="00E74D0C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>.</w:t>
                    </w:r>
                    <w:r w:rsidR="00E74D0C" w:rsidRPr="00306BE2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 xml:space="preserve"> 39255</w:t>
                    </w:r>
                    <w:r w:rsidR="00E74D0C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 xml:space="preserve">, </w:t>
                    </w:r>
                    <w:r w:rsidR="00E74D0C" w:rsidRPr="00306BE2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>9139102</w:t>
                    </w:r>
                  </w:p>
                  <w:p w:rsidR="00E74D0C" w:rsidRPr="00D026FD" w:rsidRDefault="00D026FD" w:rsidP="00E74D0C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18"/>
                        <w:szCs w:val="18"/>
                        <w:rtl/>
                      </w:rPr>
                    </w:pPr>
                    <w:r w:rsidRPr="00D026FD">
                      <w:rPr>
                        <w:rFonts w:ascii="Tahoma" w:hAnsi="Tahoma" w:cs="Tahoma"/>
                        <w:sz w:val="18"/>
                        <w:szCs w:val="18"/>
                      </w:rPr>
                      <w:t>MichrazimH@Economy.gov.il</w:t>
                    </w:r>
                  </w:p>
                  <w:p w:rsidR="00E74D0C" w:rsidRPr="00DF159E" w:rsidRDefault="00E74D0C" w:rsidP="00E74D0C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</w:pPr>
                    <w:r w:rsidRPr="00DF159E">
                      <w:rPr>
                        <w:rFonts w:ascii="Tahoma" w:hAnsi="Tahoma" w:cs="Tahoma"/>
                        <w:sz w:val="18"/>
                        <w:szCs w:val="18"/>
                      </w:rPr>
                      <w:t xml:space="preserve"> </w:t>
                    </w:r>
                    <w:hyperlink r:id="rId3" w:tooltip="אתר משרד הרווחה" w:history="1">
                      <w:r w:rsidRPr="00F54047">
                        <w:rPr>
                          <w:rStyle w:val="Hyperlink"/>
                          <w:rFonts w:ascii="Tahoma" w:hAnsi="Tahoma" w:cs="Tahoma"/>
                          <w:sz w:val="18"/>
                          <w:szCs w:val="18"/>
                        </w:rPr>
                        <w:t>www.molsa.gov.il</w:t>
                      </w:r>
                    </w:hyperlink>
                    <w:r w:rsidRPr="00DF159E">
                      <w:rPr>
                        <w:rStyle w:val="s1"/>
                        <w:rFonts w:ascii="Tahoma" w:hAnsi="Tahoma" w:cs="Tahoma"/>
                        <w:sz w:val="18"/>
                        <w:szCs w:val="18"/>
                        <w:rtl/>
                      </w:rPr>
                      <w:t xml:space="preserve">| </w:t>
                    </w:r>
                    <w:r w:rsidRPr="00DF159E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>אתר ממשל זמין</w:t>
                    </w:r>
                    <w:r w:rsidRPr="00DF159E">
                      <w:rPr>
                        <w:rFonts w:ascii="Tahoma" w:hAnsi="Tahoma" w:cs="Tahoma"/>
                        <w:sz w:val="18"/>
                        <w:szCs w:val="18"/>
                        <w:lang w:bidi="he-IL"/>
                      </w:rPr>
                      <w:t xml:space="preserve"> </w:t>
                    </w:r>
                    <w:r w:rsidRPr="00DF159E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 xml:space="preserve">- </w:t>
                    </w:r>
                    <w:hyperlink r:id="rId4" w:tooltip="אתר ממשל זמין" w:history="1">
                      <w:r w:rsidRPr="00DF159E">
                        <w:rPr>
                          <w:rStyle w:val="Hyperlink"/>
                          <w:rFonts w:ascii="Tahoma" w:hAnsi="Tahoma" w:cs="Tahoma"/>
                          <w:sz w:val="18"/>
                          <w:szCs w:val="18"/>
                        </w:rPr>
                        <w:t>www.gov.il</w:t>
                      </w:r>
                    </w:hyperlink>
                  </w:p>
                  <w:p w:rsidR="00E74D0C" w:rsidRPr="003540B2" w:rsidRDefault="00E74D0C" w:rsidP="00E74D0C">
                    <w:pPr>
                      <w:jc w:val="center"/>
                      <w:rPr>
                        <w:rFonts w:ascii="Tahoma" w:hAnsi="Tahoma" w:cs="Tahoma"/>
                        <w:b/>
                        <w:bCs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8E55310" wp14:editId="00B062FC">
              <wp:extent cx="3600" cy="525600"/>
              <wp:effectExtent l="19050" t="19050" r="34925" b="8255"/>
              <wp:docPr id="21" name="Straight Connector 4" descr="קו לעיצוב" title="קו לעיצוב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קו לעיצוב - תיאור: קו לעיצוב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" strokecolor="#0088cd" strokeweight="3.5pt">
              <w10:wrap anchorx="page"/>
              <w10:anchorlock/>
            </v:line>
          </w:pict>
        </mc:Fallback>
      </mc:AlternateContent>
    </w:r>
    <w:r>
      <w:t xml:space="preserve"> </w:t>
    </w:r>
    <w:r w:rsidRPr="00ED449D">
      <w:rPr>
        <w:noProof/>
      </w:rPr>
      <w:drawing>
        <wp:inline distT="0" distB="0" distL="0" distR="0" wp14:anchorId="09D20CAE" wp14:editId="5A3D2C5A">
          <wp:extent cx="447040" cy="554355"/>
          <wp:effectExtent l="0" t="0" r="0" b="0"/>
          <wp:docPr id="22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1AAC" w:rsidRDefault="00701AAC">
      <w:r>
        <w:separator/>
      </w:r>
    </w:p>
  </w:footnote>
  <w:footnote w:type="continuationSeparator" w:id="0">
    <w:p w:rsidR="00701AAC" w:rsidRDefault="00701A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AE1" w:rsidRDefault="00A16AE1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AE1" w:rsidRDefault="00A16AE1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e"/>
      <w:tblpPr w:leftFromText="180" w:rightFromText="180" w:vertAnchor="text" w:horzAnchor="margin" w:tblpY="1"/>
      <w:tblOverlap w:val="never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כותרת עליונה"/>
      <w:tblDescription w:val="טבלה לעיצוב כותרת עליונה"/>
    </w:tblPr>
    <w:tblGrid>
      <w:gridCol w:w="4856"/>
      <w:gridCol w:w="4857"/>
    </w:tblGrid>
    <w:tr w:rsidR="00E74D0C" w:rsidRPr="001B1E1B" w:rsidTr="0095049F">
      <w:trPr>
        <w:cantSplit/>
        <w:tblHeader/>
      </w:trPr>
      <w:tc>
        <w:tcPr>
          <w:tcW w:w="4856" w:type="dxa"/>
        </w:tcPr>
        <w:p w:rsidR="00E74D0C" w:rsidRPr="001B1E1B" w:rsidRDefault="00E74D0C" w:rsidP="0095049F">
          <w:pPr>
            <w:tabs>
              <w:tab w:val="center" w:pos="4153"/>
              <w:tab w:val="right" w:pos="8306"/>
            </w:tabs>
            <w:rPr>
              <w:rFonts w:ascii="Calibri" w:eastAsia="Calibri" w:hAnsi="Calibri" w:cs="Arial"/>
              <w:rtl/>
            </w:rPr>
          </w:pPr>
          <w:r w:rsidRPr="001B1E1B">
            <w:rPr>
              <w:rFonts w:ascii="Calibri" w:eastAsia="Calibri" w:hAnsi="Calibri" w:cs="Arial" w:hint="cs"/>
              <w:noProof/>
              <w:rtl/>
            </w:rPr>
            <w:drawing>
              <wp:inline distT="0" distB="0" distL="0" distR="0" wp14:anchorId="5BAA02CC" wp14:editId="243A280C">
                <wp:extent cx="2891424" cy="691116"/>
                <wp:effectExtent l="0" t="0" r="4445" b="0"/>
                <wp:docPr id="5" name="תמונה 5" descr="לוגו משרד העבודה, הרווחה והשירותים החברתיים" title="לוגו משרד העבודה, הרווחה והשירותים החברתי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לוגו המשרד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914932" cy="6967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57" w:type="dxa"/>
        </w:tcPr>
        <w:p w:rsidR="00E74D0C" w:rsidRPr="001B1E1B" w:rsidRDefault="00E74D0C" w:rsidP="0095049F">
          <w:pPr>
            <w:tabs>
              <w:tab w:val="center" w:pos="4153"/>
              <w:tab w:val="right" w:pos="8306"/>
            </w:tabs>
            <w:jc w:val="right"/>
            <w:rPr>
              <w:rFonts w:ascii="Calibri" w:eastAsia="Calibri" w:hAnsi="Calibri" w:cs="Arial"/>
              <w:rtl/>
            </w:rPr>
          </w:pPr>
        </w:p>
      </w:tc>
    </w:tr>
  </w:tbl>
  <w:p w:rsidR="00E74D0C" w:rsidRDefault="00E74D0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0.75pt;height:10.75pt" o:bullet="t">
        <v:imagedata r:id="rId1" o:title="mso2D6C"/>
      </v:shape>
    </w:pict>
  </w:numPicBullet>
  <w:abstractNum w:abstractNumId="0">
    <w:nsid w:val="04846484"/>
    <w:multiLevelType w:val="hybridMultilevel"/>
    <w:tmpl w:val="B41C3162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">
    <w:nsid w:val="25FD2609"/>
    <w:multiLevelType w:val="hybridMultilevel"/>
    <w:tmpl w:val="DF1EFB5C"/>
    <w:lvl w:ilvl="0" w:tplc="1DDA99F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1" w:tplc="88C8FBA2">
      <w:numFmt w:val="none"/>
      <w:lvlText w:val=""/>
      <w:lvlJc w:val="left"/>
      <w:pPr>
        <w:tabs>
          <w:tab w:val="num" w:pos="360"/>
        </w:tabs>
      </w:pPr>
    </w:lvl>
    <w:lvl w:ilvl="2" w:tplc="3962C16C">
      <w:numFmt w:val="none"/>
      <w:lvlText w:val=""/>
      <w:lvlJc w:val="left"/>
      <w:pPr>
        <w:tabs>
          <w:tab w:val="num" w:pos="360"/>
        </w:tabs>
      </w:pPr>
    </w:lvl>
    <w:lvl w:ilvl="3" w:tplc="E5FA316E">
      <w:numFmt w:val="none"/>
      <w:lvlText w:val=""/>
      <w:lvlJc w:val="left"/>
      <w:pPr>
        <w:tabs>
          <w:tab w:val="num" w:pos="360"/>
        </w:tabs>
      </w:pPr>
    </w:lvl>
    <w:lvl w:ilvl="4" w:tplc="B9BE611A">
      <w:numFmt w:val="none"/>
      <w:lvlText w:val=""/>
      <w:lvlJc w:val="left"/>
      <w:pPr>
        <w:tabs>
          <w:tab w:val="num" w:pos="360"/>
        </w:tabs>
      </w:pPr>
    </w:lvl>
    <w:lvl w:ilvl="5" w:tplc="99CCABAE">
      <w:numFmt w:val="none"/>
      <w:lvlText w:val=""/>
      <w:lvlJc w:val="left"/>
      <w:pPr>
        <w:tabs>
          <w:tab w:val="num" w:pos="360"/>
        </w:tabs>
      </w:pPr>
    </w:lvl>
    <w:lvl w:ilvl="6" w:tplc="BB86974A">
      <w:numFmt w:val="none"/>
      <w:lvlText w:val=""/>
      <w:lvlJc w:val="left"/>
      <w:pPr>
        <w:tabs>
          <w:tab w:val="num" w:pos="360"/>
        </w:tabs>
      </w:pPr>
    </w:lvl>
    <w:lvl w:ilvl="7" w:tplc="95EE40FA">
      <w:numFmt w:val="none"/>
      <w:lvlText w:val=""/>
      <w:lvlJc w:val="left"/>
      <w:pPr>
        <w:tabs>
          <w:tab w:val="num" w:pos="360"/>
        </w:tabs>
      </w:pPr>
    </w:lvl>
    <w:lvl w:ilvl="8" w:tplc="0409000F">
      <w:start w:val="1"/>
      <w:numFmt w:val="decimal"/>
      <w:lvlText w:val="%9."/>
      <w:lvlJc w:val="left"/>
      <w:pPr>
        <w:tabs>
          <w:tab w:val="num" w:pos="360"/>
        </w:tabs>
      </w:pPr>
    </w:lvl>
  </w:abstractNum>
  <w:abstractNum w:abstractNumId="2">
    <w:nsid w:val="27B32FC9"/>
    <w:multiLevelType w:val="multilevel"/>
    <w:tmpl w:val="73DADA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 w:bidi="he-IL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2D8E5042"/>
    <w:multiLevelType w:val="hybridMultilevel"/>
    <w:tmpl w:val="18164232"/>
    <w:lvl w:ilvl="0" w:tplc="FF6EBA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1" w:tplc="88C8FBA2">
      <w:numFmt w:val="none"/>
      <w:lvlText w:val=""/>
      <w:lvlJc w:val="left"/>
      <w:pPr>
        <w:tabs>
          <w:tab w:val="num" w:pos="360"/>
        </w:tabs>
      </w:pPr>
    </w:lvl>
    <w:lvl w:ilvl="2" w:tplc="3962C16C">
      <w:numFmt w:val="none"/>
      <w:lvlText w:val=""/>
      <w:lvlJc w:val="left"/>
      <w:pPr>
        <w:tabs>
          <w:tab w:val="num" w:pos="360"/>
        </w:tabs>
      </w:pPr>
    </w:lvl>
    <w:lvl w:ilvl="3" w:tplc="E5FA316E">
      <w:numFmt w:val="none"/>
      <w:lvlText w:val=""/>
      <w:lvlJc w:val="left"/>
      <w:pPr>
        <w:tabs>
          <w:tab w:val="num" w:pos="360"/>
        </w:tabs>
      </w:pPr>
    </w:lvl>
    <w:lvl w:ilvl="4" w:tplc="B9BE611A">
      <w:numFmt w:val="none"/>
      <w:lvlText w:val=""/>
      <w:lvlJc w:val="left"/>
      <w:pPr>
        <w:tabs>
          <w:tab w:val="num" w:pos="360"/>
        </w:tabs>
      </w:pPr>
    </w:lvl>
    <w:lvl w:ilvl="5" w:tplc="99CCABAE">
      <w:numFmt w:val="none"/>
      <w:lvlText w:val=""/>
      <w:lvlJc w:val="left"/>
      <w:pPr>
        <w:tabs>
          <w:tab w:val="num" w:pos="360"/>
        </w:tabs>
      </w:pPr>
    </w:lvl>
    <w:lvl w:ilvl="6" w:tplc="BB86974A">
      <w:numFmt w:val="none"/>
      <w:lvlText w:val=""/>
      <w:lvlJc w:val="left"/>
      <w:pPr>
        <w:tabs>
          <w:tab w:val="num" w:pos="360"/>
        </w:tabs>
      </w:pPr>
    </w:lvl>
    <w:lvl w:ilvl="7" w:tplc="95EE40FA">
      <w:numFmt w:val="none"/>
      <w:lvlText w:val=""/>
      <w:lvlJc w:val="left"/>
      <w:pPr>
        <w:tabs>
          <w:tab w:val="num" w:pos="360"/>
        </w:tabs>
      </w:pPr>
    </w:lvl>
    <w:lvl w:ilvl="8" w:tplc="0409000F">
      <w:start w:val="1"/>
      <w:numFmt w:val="decimal"/>
      <w:lvlText w:val="%9."/>
      <w:lvlJc w:val="left"/>
      <w:pPr>
        <w:tabs>
          <w:tab w:val="num" w:pos="360"/>
        </w:tabs>
      </w:pPr>
    </w:lvl>
  </w:abstractNum>
  <w:abstractNum w:abstractNumId="4">
    <w:nsid w:val="37113571"/>
    <w:multiLevelType w:val="hybridMultilevel"/>
    <w:tmpl w:val="E37A781C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5">
    <w:nsid w:val="44EE2FD8"/>
    <w:multiLevelType w:val="hybridMultilevel"/>
    <w:tmpl w:val="3F2AB8DE"/>
    <w:lvl w:ilvl="0" w:tplc="AC12A8B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450A4ABC"/>
    <w:multiLevelType w:val="hybridMultilevel"/>
    <w:tmpl w:val="47144F94"/>
    <w:lvl w:ilvl="0" w:tplc="6FBE2842">
      <w:start w:val="1"/>
      <w:numFmt w:val="hebrew1"/>
      <w:lvlText w:val="%1."/>
      <w:lvlJc w:val="left"/>
      <w:pPr>
        <w:ind w:left="360" w:hanging="360"/>
      </w:pPr>
      <w:rPr>
        <w:rFonts w:ascii="Segoe UI Symbol" w:hAnsi="Segoe UI Symbol" w:hint="default"/>
        <w:b/>
        <w:bCs/>
        <w:u w:val="single"/>
      </w:rPr>
    </w:lvl>
    <w:lvl w:ilvl="1" w:tplc="04090019">
      <w:start w:val="1"/>
      <w:numFmt w:val="lowerLetter"/>
      <w:lvlText w:val="%2."/>
      <w:lvlJc w:val="left"/>
      <w:pPr>
        <w:ind w:left="413" w:hanging="360"/>
      </w:pPr>
    </w:lvl>
    <w:lvl w:ilvl="2" w:tplc="0409001B">
      <w:start w:val="1"/>
      <w:numFmt w:val="lowerRoman"/>
      <w:lvlText w:val="%3."/>
      <w:lvlJc w:val="right"/>
      <w:pPr>
        <w:ind w:left="1133" w:hanging="180"/>
      </w:pPr>
    </w:lvl>
    <w:lvl w:ilvl="3" w:tplc="0409000F">
      <w:start w:val="1"/>
      <w:numFmt w:val="decimal"/>
      <w:lvlText w:val="%4."/>
      <w:lvlJc w:val="left"/>
      <w:pPr>
        <w:ind w:left="1853" w:hanging="360"/>
      </w:pPr>
    </w:lvl>
    <w:lvl w:ilvl="4" w:tplc="04090019">
      <w:start w:val="1"/>
      <w:numFmt w:val="lowerLetter"/>
      <w:lvlText w:val="%5."/>
      <w:lvlJc w:val="left"/>
      <w:pPr>
        <w:ind w:left="2573" w:hanging="360"/>
      </w:pPr>
    </w:lvl>
    <w:lvl w:ilvl="5" w:tplc="0409001B">
      <w:start w:val="1"/>
      <w:numFmt w:val="lowerRoman"/>
      <w:lvlText w:val="%6."/>
      <w:lvlJc w:val="right"/>
      <w:pPr>
        <w:ind w:left="3293" w:hanging="180"/>
      </w:pPr>
    </w:lvl>
    <w:lvl w:ilvl="6" w:tplc="0409000F">
      <w:start w:val="1"/>
      <w:numFmt w:val="decimal"/>
      <w:lvlText w:val="%7."/>
      <w:lvlJc w:val="left"/>
      <w:pPr>
        <w:ind w:left="4013" w:hanging="360"/>
      </w:pPr>
    </w:lvl>
    <w:lvl w:ilvl="7" w:tplc="04090019">
      <w:start w:val="1"/>
      <w:numFmt w:val="lowerLetter"/>
      <w:lvlText w:val="%8."/>
      <w:lvlJc w:val="left"/>
      <w:pPr>
        <w:ind w:left="4733" w:hanging="360"/>
      </w:pPr>
    </w:lvl>
    <w:lvl w:ilvl="8" w:tplc="0409001B">
      <w:start w:val="1"/>
      <w:numFmt w:val="lowerRoman"/>
      <w:lvlText w:val="%9."/>
      <w:lvlJc w:val="right"/>
      <w:pPr>
        <w:ind w:left="5453" w:hanging="180"/>
      </w:pPr>
    </w:lvl>
  </w:abstractNum>
  <w:abstractNum w:abstractNumId="7">
    <w:nsid w:val="481336A1"/>
    <w:multiLevelType w:val="hybridMultilevel"/>
    <w:tmpl w:val="E974BF16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8">
    <w:nsid w:val="4B8B5801"/>
    <w:multiLevelType w:val="hybridMultilevel"/>
    <w:tmpl w:val="27764E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0B560E"/>
    <w:multiLevelType w:val="hybridMultilevel"/>
    <w:tmpl w:val="6E74EE2E"/>
    <w:lvl w:ilvl="0" w:tplc="20522C52">
      <w:numFmt w:val="bullet"/>
      <w:lvlText w:val="-"/>
      <w:lvlJc w:val="left"/>
      <w:pPr>
        <w:ind w:left="360" w:hanging="360"/>
      </w:pPr>
      <w:rPr>
        <w:rFonts w:ascii="Cambria" w:eastAsia="Times New Roman" w:hAnsi="Cambria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524020BC"/>
    <w:multiLevelType w:val="hybridMultilevel"/>
    <w:tmpl w:val="F7DA1568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1">
    <w:nsid w:val="52AB4263"/>
    <w:multiLevelType w:val="hybridMultilevel"/>
    <w:tmpl w:val="15362EB0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2">
    <w:nsid w:val="5A066539"/>
    <w:multiLevelType w:val="hybridMultilevel"/>
    <w:tmpl w:val="C866918A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3">
    <w:nsid w:val="5CBE3637"/>
    <w:multiLevelType w:val="multilevel"/>
    <w:tmpl w:val="4C2831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D462134"/>
    <w:multiLevelType w:val="hybridMultilevel"/>
    <w:tmpl w:val="1F94BE88"/>
    <w:lvl w:ilvl="0" w:tplc="0409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2620D21"/>
    <w:multiLevelType w:val="hybridMultilevel"/>
    <w:tmpl w:val="128CEA92"/>
    <w:lvl w:ilvl="0" w:tplc="BC8E0EE6">
      <w:start w:val="1"/>
      <w:numFmt w:val="hebrew1"/>
      <w:lvlText w:val="%1."/>
      <w:lvlJc w:val="left"/>
      <w:pPr>
        <w:ind w:left="32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>
    <w:nsid w:val="66FB005E"/>
    <w:multiLevelType w:val="hybridMultilevel"/>
    <w:tmpl w:val="905201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AD65367"/>
    <w:multiLevelType w:val="hybridMultilevel"/>
    <w:tmpl w:val="C996FAB8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8">
    <w:nsid w:val="70C8717B"/>
    <w:multiLevelType w:val="hybridMultilevel"/>
    <w:tmpl w:val="86E2F6A4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9">
    <w:nsid w:val="76B723CB"/>
    <w:multiLevelType w:val="multilevel"/>
    <w:tmpl w:val="4C2831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78E77E19"/>
    <w:multiLevelType w:val="hybridMultilevel"/>
    <w:tmpl w:val="582019B4"/>
    <w:lvl w:ilvl="0" w:tplc="04090001">
      <w:start w:val="1"/>
      <w:numFmt w:val="bullet"/>
      <w:lvlText w:val=""/>
      <w:lvlJc w:val="left"/>
      <w:pPr>
        <w:ind w:left="662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8"/>
  </w:num>
  <w:num w:numId="3">
    <w:abstractNumId w:val="19"/>
  </w:num>
  <w:num w:numId="4">
    <w:abstractNumId w:val="13"/>
  </w:num>
  <w:num w:numId="5">
    <w:abstractNumId w:val="20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3"/>
  </w:num>
  <w:num w:numId="10">
    <w:abstractNumId w:val="14"/>
  </w:num>
  <w:num w:numId="11">
    <w:abstractNumId w:val="17"/>
  </w:num>
  <w:num w:numId="12">
    <w:abstractNumId w:val="18"/>
  </w:num>
  <w:num w:numId="13">
    <w:abstractNumId w:val="0"/>
  </w:num>
  <w:num w:numId="14">
    <w:abstractNumId w:val="10"/>
  </w:num>
  <w:num w:numId="15">
    <w:abstractNumId w:val="11"/>
  </w:num>
  <w:num w:numId="16">
    <w:abstractNumId w:val="12"/>
  </w:num>
  <w:num w:numId="17">
    <w:abstractNumId w:val="7"/>
  </w:num>
  <w:num w:numId="18">
    <w:abstractNumId w:val="4"/>
  </w:num>
  <w:num w:numId="19">
    <w:abstractNumId w:val="2"/>
  </w:num>
  <w:num w:numId="20">
    <w:abstractNumId w:val="15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5736"/>
    <w:rsid w:val="00004062"/>
    <w:rsid w:val="0001199D"/>
    <w:rsid w:val="000214CF"/>
    <w:rsid w:val="0002487B"/>
    <w:rsid w:val="00045C3C"/>
    <w:rsid w:val="0005371F"/>
    <w:rsid w:val="00061BCF"/>
    <w:rsid w:val="00097FE3"/>
    <w:rsid w:val="000E076A"/>
    <w:rsid w:val="000E1624"/>
    <w:rsid w:val="000E4333"/>
    <w:rsid w:val="000F5015"/>
    <w:rsid w:val="00105922"/>
    <w:rsid w:val="001106D9"/>
    <w:rsid w:val="00115119"/>
    <w:rsid w:val="00160DD5"/>
    <w:rsid w:val="001632FD"/>
    <w:rsid w:val="0016593F"/>
    <w:rsid w:val="00166EB0"/>
    <w:rsid w:val="00173757"/>
    <w:rsid w:val="00192B78"/>
    <w:rsid w:val="001A41D4"/>
    <w:rsid w:val="001C6734"/>
    <w:rsid w:val="001F09D3"/>
    <w:rsid w:val="001F4A55"/>
    <w:rsid w:val="002307CC"/>
    <w:rsid w:val="002478AE"/>
    <w:rsid w:val="0025376F"/>
    <w:rsid w:val="002604A5"/>
    <w:rsid w:val="00272D3E"/>
    <w:rsid w:val="002771CD"/>
    <w:rsid w:val="00287675"/>
    <w:rsid w:val="00297753"/>
    <w:rsid w:val="002A57D7"/>
    <w:rsid w:val="002A5C35"/>
    <w:rsid w:val="002C12CD"/>
    <w:rsid w:val="00306BE2"/>
    <w:rsid w:val="0031224C"/>
    <w:rsid w:val="00314F2D"/>
    <w:rsid w:val="00315E17"/>
    <w:rsid w:val="00317172"/>
    <w:rsid w:val="0033091B"/>
    <w:rsid w:val="003358B7"/>
    <w:rsid w:val="00345463"/>
    <w:rsid w:val="003825BF"/>
    <w:rsid w:val="00392258"/>
    <w:rsid w:val="00392305"/>
    <w:rsid w:val="003B0796"/>
    <w:rsid w:val="003B4F3B"/>
    <w:rsid w:val="003B60F1"/>
    <w:rsid w:val="003E483F"/>
    <w:rsid w:val="003E5752"/>
    <w:rsid w:val="003E64A2"/>
    <w:rsid w:val="004102A7"/>
    <w:rsid w:val="00430DE9"/>
    <w:rsid w:val="004420F5"/>
    <w:rsid w:val="0044255F"/>
    <w:rsid w:val="004465C4"/>
    <w:rsid w:val="00457736"/>
    <w:rsid w:val="00472024"/>
    <w:rsid w:val="004855AD"/>
    <w:rsid w:val="004A511C"/>
    <w:rsid w:val="004B20E4"/>
    <w:rsid w:val="004C1273"/>
    <w:rsid w:val="004C3001"/>
    <w:rsid w:val="004C4CE7"/>
    <w:rsid w:val="004E1835"/>
    <w:rsid w:val="00536F24"/>
    <w:rsid w:val="005517A3"/>
    <w:rsid w:val="0057086A"/>
    <w:rsid w:val="00585154"/>
    <w:rsid w:val="00595166"/>
    <w:rsid w:val="005A696F"/>
    <w:rsid w:val="005B6A0B"/>
    <w:rsid w:val="005C1A8A"/>
    <w:rsid w:val="005E0C8F"/>
    <w:rsid w:val="0063641B"/>
    <w:rsid w:val="0064221A"/>
    <w:rsid w:val="00653A73"/>
    <w:rsid w:val="00680957"/>
    <w:rsid w:val="00683D21"/>
    <w:rsid w:val="00685967"/>
    <w:rsid w:val="006A101D"/>
    <w:rsid w:val="006B2B16"/>
    <w:rsid w:val="006B6EE0"/>
    <w:rsid w:val="006C363D"/>
    <w:rsid w:val="006C56C9"/>
    <w:rsid w:val="006D7C7D"/>
    <w:rsid w:val="006E1E50"/>
    <w:rsid w:val="006E77C2"/>
    <w:rsid w:val="006F0AEE"/>
    <w:rsid w:val="00701AAC"/>
    <w:rsid w:val="00714D08"/>
    <w:rsid w:val="007151C7"/>
    <w:rsid w:val="0072612A"/>
    <w:rsid w:val="00727079"/>
    <w:rsid w:val="00732CD7"/>
    <w:rsid w:val="00734D57"/>
    <w:rsid w:val="00744698"/>
    <w:rsid w:val="00746D6F"/>
    <w:rsid w:val="007615A6"/>
    <w:rsid w:val="00765A14"/>
    <w:rsid w:val="00783AFF"/>
    <w:rsid w:val="007846A4"/>
    <w:rsid w:val="00794704"/>
    <w:rsid w:val="00794F18"/>
    <w:rsid w:val="007B40A0"/>
    <w:rsid w:val="007F0B22"/>
    <w:rsid w:val="008054BA"/>
    <w:rsid w:val="00810DF8"/>
    <w:rsid w:val="008474EB"/>
    <w:rsid w:val="00850308"/>
    <w:rsid w:val="00851B31"/>
    <w:rsid w:val="00893DCA"/>
    <w:rsid w:val="008964CE"/>
    <w:rsid w:val="00896E9B"/>
    <w:rsid w:val="008B6758"/>
    <w:rsid w:val="008E7006"/>
    <w:rsid w:val="0091663B"/>
    <w:rsid w:val="0092103B"/>
    <w:rsid w:val="009340CA"/>
    <w:rsid w:val="009546FA"/>
    <w:rsid w:val="0097078F"/>
    <w:rsid w:val="00972FDC"/>
    <w:rsid w:val="00980245"/>
    <w:rsid w:val="00987DB3"/>
    <w:rsid w:val="009A5415"/>
    <w:rsid w:val="009B7C63"/>
    <w:rsid w:val="009D51B3"/>
    <w:rsid w:val="009D56C5"/>
    <w:rsid w:val="009E1019"/>
    <w:rsid w:val="00A00372"/>
    <w:rsid w:val="00A00B57"/>
    <w:rsid w:val="00A16AE1"/>
    <w:rsid w:val="00A2021E"/>
    <w:rsid w:val="00A402C9"/>
    <w:rsid w:val="00A41B5A"/>
    <w:rsid w:val="00A51D95"/>
    <w:rsid w:val="00A55736"/>
    <w:rsid w:val="00A9120A"/>
    <w:rsid w:val="00AA2FE0"/>
    <w:rsid w:val="00AC54BD"/>
    <w:rsid w:val="00AD2DD8"/>
    <w:rsid w:val="00AD30E8"/>
    <w:rsid w:val="00AD3636"/>
    <w:rsid w:val="00AD620E"/>
    <w:rsid w:val="00AD7C5F"/>
    <w:rsid w:val="00AE2DF3"/>
    <w:rsid w:val="00AE761F"/>
    <w:rsid w:val="00AE7711"/>
    <w:rsid w:val="00B67A11"/>
    <w:rsid w:val="00B85038"/>
    <w:rsid w:val="00B852AA"/>
    <w:rsid w:val="00B94466"/>
    <w:rsid w:val="00B95166"/>
    <w:rsid w:val="00BC0B1B"/>
    <w:rsid w:val="00BD1976"/>
    <w:rsid w:val="00BD24F9"/>
    <w:rsid w:val="00BD7421"/>
    <w:rsid w:val="00BF0661"/>
    <w:rsid w:val="00C1038F"/>
    <w:rsid w:val="00C22FB1"/>
    <w:rsid w:val="00C51009"/>
    <w:rsid w:val="00C52AF4"/>
    <w:rsid w:val="00C70BD7"/>
    <w:rsid w:val="00C94C15"/>
    <w:rsid w:val="00C96D15"/>
    <w:rsid w:val="00CA0BBB"/>
    <w:rsid w:val="00CB0C5B"/>
    <w:rsid w:val="00CB3265"/>
    <w:rsid w:val="00CD6036"/>
    <w:rsid w:val="00CE538D"/>
    <w:rsid w:val="00CF1865"/>
    <w:rsid w:val="00CF53F1"/>
    <w:rsid w:val="00D026FD"/>
    <w:rsid w:val="00D14DA7"/>
    <w:rsid w:val="00D30F3F"/>
    <w:rsid w:val="00D35832"/>
    <w:rsid w:val="00D4288C"/>
    <w:rsid w:val="00D53BCD"/>
    <w:rsid w:val="00D735AC"/>
    <w:rsid w:val="00D91FEE"/>
    <w:rsid w:val="00D932FE"/>
    <w:rsid w:val="00DA7BD8"/>
    <w:rsid w:val="00DC2599"/>
    <w:rsid w:val="00DC2B0B"/>
    <w:rsid w:val="00DC650E"/>
    <w:rsid w:val="00DE08F5"/>
    <w:rsid w:val="00DE567C"/>
    <w:rsid w:val="00E15F27"/>
    <w:rsid w:val="00E2237E"/>
    <w:rsid w:val="00E324BA"/>
    <w:rsid w:val="00E34629"/>
    <w:rsid w:val="00E73445"/>
    <w:rsid w:val="00E74D0C"/>
    <w:rsid w:val="00E76A2E"/>
    <w:rsid w:val="00E81D2A"/>
    <w:rsid w:val="00E81F4E"/>
    <w:rsid w:val="00E90616"/>
    <w:rsid w:val="00E97CEF"/>
    <w:rsid w:val="00EA4C89"/>
    <w:rsid w:val="00EB4A77"/>
    <w:rsid w:val="00EB51AD"/>
    <w:rsid w:val="00EB6EB8"/>
    <w:rsid w:val="00ED4846"/>
    <w:rsid w:val="00F0375F"/>
    <w:rsid w:val="00F17D84"/>
    <w:rsid w:val="00F33BC6"/>
    <w:rsid w:val="00F34370"/>
    <w:rsid w:val="00F56EF4"/>
    <w:rsid w:val="00F627AE"/>
    <w:rsid w:val="00F72C9D"/>
    <w:rsid w:val="00F82071"/>
    <w:rsid w:val="00FA5E3B"/>
    <w:rsid w:val="00FA6CA2"/>
    <w:rsid w:val="00FB223A"/>
    <w:rsid w:val="00FC37ED"/>
    <w:rsid w:val="00FD2F13"/>
    <w:rsid w:val="00FE6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898D25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5736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pPr>
      <w:keepNext/>
      <w:jc w:val="both"/>
      <w:outlineLvl w:val="0"/>
    </w:pPr>
    <w:rPr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</w:pPr>
  </w:style>
  <w:style w:type="character" w:styleId="Hyperlink">
    <w:name w:val="Hyperlink"/>
    <w:rsid w:val="00317172"/>
    <w:rPr>
      <w:color w:val="0000FF"/>
      <w:u w:val="single"/>
    </w:rPr>
  </w:style>
  <w:style w:type="paragraph" w:styleId="a6">
    <w:name w:val="Document Map"/>
    <w:basedOn w:val="a"/>
    <w:semiHidden/>
    <w:rsid w:val="00653A7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7">
    <w:name w:val="List Paragraph"/>
    <w:basedOn w:val="a"/>
    <w:link w:val="a8"/>
    <w:uiPriority w:val="34"/>
    <w:qFormat/>
    <w:rsid w:val="0039230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styleId="a9">
    <w:name w:val="footnote text"/>
    <w:basedOn w:val="a"/>
    <w:link w:val="aa"/>
    <w:uiPriority w:val="99"/>
    <w:unhideWhenUsed/>
    <w:rsid w:val="00392305"/>
    <w:rPr>
      <w:rFonts w:asciiTheme="minorHAnsi" w:eastAsiaTheme="minorHAnsi" w:hAnsiTheme="minorHAnsi" w:cstheme="minorBidi"/>
      <w:sz w:val="20"/>
      <w:szCs w:val="20"/>
    </w:rPr>
  </w:style>
  <w:style w:type="character" w:customStyle="1" w:styleId="aa">
    <w:name w:val="טקסט הערת שוליים תו"/>
    <w:basedOn w:val="a0"/>
    <w:link w:val="a9"/>
    <w:uiPriority w:val="99"/>
    <w:rsid w:val="00392305"/>
    <w:rPr>
      <w:rFonts w:asciiTheme="minorHAnsi" w:eastAsiaTheme="minorHAnsi" w:hAnsiTheme="minorHAnsi" w:cstheme="minorBidi"/>
    </w:rPr>
  </w:style>
  <w:style w:type="character" w:styleId="ab">
    <w:name w:val="footnote reference"/>
    <w:basedOn w:val="a0"/>
    <w:uiPriority w:val="99"/>
    <w:unhideWhenUsed/>
    <w:rsid w:val="00392305"/>
    <w:rPr>
      <w:vertAlign w:val="superscript"/>
    </w:rPr>
  </w:style>
  <w:style w:type="table" w:customStyle="1" w:styleId="4-31">
    <w:name w:val="טבלת רשת 4 - הדגשה 31"/>
    <w:basedOn w:val="a1"/>
    <w:uiPriority w:val="49"/>
    <w:rsid w:val="00392305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character" w:customStyle="1" w:styleId="a5">
    <w:name w:val="כותרת תחתונה תו"/>
    <w:basedOn w:val="a0"/>
    <w:link w:val="a4"/>
    <w:uiPriority w:val="99"/>
    <w:rsid w:val="008B6758"/>
    <w:rPr>
      <w:rFonts w:cs="David"/>
      <w:sz w:val="28"/>
      <w:szCs w:val="28"/>
      <w:lang w:eastAsia="he-IL"/>
    </w:rPr>
  </w:style>
  <w:style w:type="character" w:customStyle="1" w:styleId="a8">
    <w:name w:val="פיסקת רשימה תו"/>
    <w:link w:val="a7"/>
    <w:uiPriority w:val="34"/>
    <w:locked/>
    <w:rsid w:val="00A00372"/>
    <w:rPr>
      <w:rFonts w:asciiTheme="minorHAnsi" w:eastAsiaTheme="minorHAnsi" w:hAnsiTheme="minorHAnsi" w:cstheme="minorBidi"/>
      <w:sz w:val="22"/>
      <w:szCs w:val="22"/>
    </w:rPr>
  </w:style>
  <w:style w:type="paragraph" w:styleId="ac">
    <w:name w:val="Balloon Text"/>
    <w:basedOn w:val="a"/>
    <w:link w:val="ad"/>
    <w:rsid w:val="00EB4A77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rsid w:val="00EB4A77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link w:val="1"/>
    <w:rsid w:val="00AD620E"/>
    <w:rPr>
      <w:rFonts w:cs="Times New Roman"/>
      <w:sz w:val="24"/>
      <w:szCs w:val="24"/>
      <w:u w:val="single"/>
    </w:rPr>
  </w:style>
  <w:style w:type="character" w:styleId="FollowedHyperlink">
    <w:name w:val="FollowedHyperlink"/>
    <w:basedOn w:val="a0"/>
    <w:semiHidden/>
    <w:unhideWhenUsed/>
    <w:rsid w:val="00AD620E"/>
    <w:rPr>
      <w:color w:val="800080" w:themeColor="followedHyperlink"/>
      <w:u w:val="single"/>
    </w:rPr>
  </w:style>
  <w:style w:type="paragraph" w:customStyle="1" w:styleId="p1">
    <w:name w:val="p1"/>
    <w:basedOn w:val="a"/>
    <w:rsid w:val="00AD620E"/>
    <w:pPr>
      <w:bidi w:val="0"/>
      <w:jc w:val="right"/>
    </w:pPr>
    <w:rPr>
      <w:rFonts w:ascii="Arial" w:eastAsiaTheme="minorHAnsi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AD620E"/>
    <w:rPr>
      <w:rFonts w:ascii="Arial" w:hAnsi="Arial" w:cs="Arial" w:hint="default"/>
      <w:sz w:val="14"/>
      <w:szCs w:val="14"/>
    </w:rPr>
  </w:style>
  <w:style w:type="table" w:styleId="ae">
    <w:name w:val="Table Grid"/>
    <w:aliases w:val="טקסט טבלה תחתונה"/>
    <w:basedOn w:val="a1"/>
    <w:rsid w:val="00DC650E"/>
    <w:rPr>
      <w:rFonts w:ascii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5736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pPr>
      <w:keepNext/>
      <w:jc w:val="both"/>
      <w:outlineLvl w:val="0"/>
    </w:pPr>
    <w:rPr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</w:pPr>
  </w:style>
  <w:style w:type="character" w:styleId="Hyperlink">
    <w:name w:val="Hyperlink"/>
    <w:rsid w:val="00317172"/>
    <w:rPr>
      <w:color w:val="0000FF"/>
      <w:u w:val="single"/>
    </w:rPr>
  </w:style>
  <w:style w:type="paragraph" w:styleId="a6">
    <w:name w:val="Document Map"/>
    <w:basedOn w:val="a"/>
    <w:semiHidden/>
    <w:rsid w:val="00653A7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7">
    <w:name w:val="List Paragraph"/>
    <w:basedOn w:val="a"/>
    <w:link w:val="a8"/>
    <w:uiPriority w:val="34"/>
    <w:qFormat/>
    <w:rsid w:val="0039230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styleId="a9">
    <w:name w:val="footnote text"/>
    <w:basedOn w:val="a"/>
    <w:link w:val="aa"/>
    <w:uiPriority w:val="99"/>
    <w:unhideWhenUsed/>
    <w:rsid w:val="00392305"/>
    <w:rPr>
      <w:rFonts w:asciiTheme="minorHAnsi" w:eastAsiaTheme="minorHAnsi" w:hAnsiTheme="minorHAnsi" w:cstheme="minorBidi"/>
      <w:sz w:val="20"/>
      <w:szCs w:val="20"/>
    </w:rPr>
  </w:style>
  <w:style w:type="character" w:customStyle="1" w:styleId="aa">
    <w:name w:val="טקסט הערת שוליים תו"/>
    <w:basedOn w:val="a0"/>
    <w:link w:val="a9"/>
    <w:uiPriority w:val="99"/>
    <w:rsid w:val="00392305"/>
    <w:rPr>
      <w:rFonts w:asciiTheme="minorHAnsi" w:eastAsiaTheme="minorHAnsi" w:hAnsiTheme="minorHAnsi" w:cstheme="minorBidi"/>
    </w:rPr>
  </w:style>
  <w:style w:type="character" w:styleId="ab">
    <w:name w:val="footnote reference"/>
    <w:basedOn w:val="a0"/>
    <w:uiPriority w:val="99"/>
    <w:unhideWhenUsed/>
    <w:rsid w:val="00392305"/>
    <w:rPr>
      <w:vertAlign w:val="superscript"/>
    </w:rPr>
  </w:style>
  <w:style w:type="table" w:customStyle="1" w:styleId="4-31">
    <w:name w:val="טבלת רשת 4 - הדגשה 31"/>
    <w:basedOn w:val="a1"/>
    <w:uiPriority w:val="49"/>
    <w:rsid w:val="00392305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character" w:customStyle="1" w:styleId="a5">
    <w:name w:val="כותרת תחתונה תו"/>
    <w:basedOn w:val="a0"/>
    <w:link w:val="a4"/>
    <w:uiPriority w:val="99"/>
    <w:rsid w:val="008B6758"/>
    <w:rPr>
      <w:rFonts w:cs="David"/>
      <w:sz w:val="28"/>
      <w:szCs w:val="28"/>
      <w:lang w:eastAsia="he-IL"/>
    </w:rPr>
  </w:style>
  <w:style w:type="character" w:customStyle="1" w:styleId="a8">
    <w:name w:val="פיסקת רשימה תו"/>
    <w:link w:val="a7"/>
    <w:uiPriority w:val="34"/>
    <w:locked/>
    <w:rsid w:val="00A00372"/>
    <w:rPr>
      <w:rFonts w:asciiTheme="minorHAnsi" w:eastAsiaTheme="minorHAnsi" w:hAnsiTheme="minorHAnsi" w:cstheme="minorBidi"/>
      <w:sz w:val="22"/>
      <w:szCs w:val="22"/>
    </w:rPr>
  </w:style>
  <w:style w:type="paragraph" w:styleId="ac">
    <w:name w:val="Balloon Text"/>
    <w:basedOn w:val="a"/>
    <w:link w:val="ad"/>
    <w:rsid w:val="00EB4A77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rsid w:val="00EB4A77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link w:val="1"/>
    <w:rsid w:val="00AD620E"/>
    <w:rPr>
      <w:rFonts w:cs="Times New Roman"/>
      <w:sz w:val="24"/>
      <w:szCs w:val="24"/>
      <w:u w:val="single"/>
    </w:rPr>
  </w:style>
  <w:style w:type="character" w:styleId="FollowedHyperlink">
    <w:name w:val="FollowedHyperlink"/>
    <w:basedOn w:val="a0"/>
    <w:semiHidden/>
    <w:unhideWhenUsed/>
    <w:rsid w:val="00AD620E"/>
    <w:rPr>
      <w:color w:val="800080" w:themeColor="followedHyperlink"/>
      <w:u w:val="single"/>
    </w:rPr>
  </w:style>
  <w:style w:type="paragraph" w:customStyle="1" w:styleId="p1">
    <w:name w:val="p1"/>
    <w:basedOn w:val="a"/>
    <w:rsid w:val="00AD620E"/>
    <w:pPr>
      <w:bidi w:val="0"/>
      <w:jc w:val="right"/>
    </w:pPr>
    <w:rPr>
      <w:rFonts w:ascii="Arial" w:eastAsiaTheme="minorHAnsi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AD620E"/>
    <w:rPr>
      <w:rFonts w:ascii="Arial" w:hAnsi="Arial" w:cs="Arial" w:hint="default"/>
      <w:sz w:val="14"/>
      <w:szCs w:val="14"/>
    </w:rPr>
  </w:style>
  <w:style w:type="table" w:styleId="ae">
    <w:name w:val="Table Grid"/>
    <w:aliases w:val="טקסט טבלה תחתונה"/>
    <w:basedOn w:val="a1"/>
    <w:rsid w:val="00DC650E"/>
    <w:rPr>
      <w:rFonts w:ascii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3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67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6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2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1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/" TargetMode="External"/><Relationship Id="rId2" Type="http://schemas.openxmlformats.org/officeDocument/2006/relationships/hyperlink" Target="http://www.gov.il" TargetMode="External"/><Relationship Id="rId1" Type="http://schemas.openxmlformats.org/officeDocument/2006/relationships/hyperlink" Target="http://www.molsa.gov.il/" TargetMode="External"/><Relationship Id="rId5" Type="http://schemas.openxmlformats.org/officeDocument/2006/relationships/image" Target="media/image3.png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rielash\Desktop\&#1502;&#1499;&#1512;&#1494;%20&#1488;&#1495;&#1505;&#1493;&#1503;-&#1513;&#1493;&#1514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D9C9AE-B561-4205-934C-695B4482F8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מכרז אחסון-שות</Template>
  <TotalTime>4</TotalTime>
  <Pages>1</Pages>
  <Words>22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רישוי בפנקס המהנדסים והאדריכלים – אמות-מידה לרישוי אדריכלים</vt:lpstr>
    </vt:vector>
  </TitlesOfParts>
  <Company>Ministry Of Economy</Company>
  <LinksUpToDate>false</LinksUpToDate>
  <CharactersWithSpaces>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רישוי בפנקס המהנדסים והאדריכלים – אמות-מידה לרישוי אדריכלים</dc:title>
  <dc:creator>Ministry Of Economy</dc:creator>
  <dc:description>שלב 2 - הגדרת כותרות מסמך</dc:description>
  <cp:lastModifiedBy>Ministry Of Economy</cp:lastModifiedBy>
  <cp:revision>2</cp:revision>
  <cp:lastPrinted>2019-02-06T11:03:00Z</cp:lastPrinted>
  <dcterms:created xsi:type="dcterms:W3CDTF">2019-07-22T07:42:00Z</dcterms:created>
  <dcterms:modified xsi:type="dcterms:W3CDTF">2019-07-22T07:46:00Z</dcterms:modified>
</cp:coreProperties>
</file>